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-1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70"/>
      </w:tblGrid>
      <w:tr w:rsidR="00F532D5" w14:paraId="74F3A981" w14:textId="77777777" w:rsidTr="008569D4">
        <w:tc>
          <w:tcPr>
            <w:tcW w:w="10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2357" w14:textId="535C64AD" w:rsidR="00F532D5" w:rsidRPr="002611B6" w:rsidRDefault="00597127" w:rsidP="00387834">
            <w:pPr>
              <w:spacing w:line="252" w:lineRule="auto"/>
              <w:jc w:val="center"/>
              <w:rPr>
                <w:rFonts w:ascii="Calibri" w:hAnsi="Calibri" w:cs="Calibri"/>
              </w:rPr>
            </w:pPr>
            <w:bookmarkStart w:id="0" w:name="_Hlk75526219"/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A8F35D0" wp14:editId="12690944">
                  <wp:extent cx="6223000" cy="143607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738" cy="149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2D5" w:rsidRPr="00B056BE" w14:paraId="74C8B2CC" w14:textId="77777777" w:rsidTr="008569D4">
        <w:tc>
          <w:tcPr>
            <w:tcW w:w="1017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EC01" w14:textId="288880C1" w:rsidR="00D30141" w:rsidRPr="004D0565" w:rsidRDefault="00F532D5" w:rsidP="00D30141">
            <w:pPr>
              <w:rPr>
                <w:rFonts w:asciiTheme="minorHAnsi" w:hAnsiTheme="minorHAnsi" w:cstheme="minorHAnsi"/>
              </w:rPr>
            </w:pPr>
            <w:bookmarkStart w:id="1" w:name="_Hlk70584920"/>
            <w:bookmarkStart w:id="2" w:name="_Hlk71814317"/>
            <w:r w:rsidRPr="00827B17">
              <w:rPr>
                <w:rFonts w:asciiTheme="minorHAnsi" w:hAnsiTheme="minorHAnsi" w:cstheme="minorHAnsi"/>
                <w:color w:val="000000"/>
              </w:rPr>
              <w:br/>
            </w:r>
            <w:r w:rsidR="002B2C2E" w:rsidRPr="004D0565">
              <w:rPr>
                <w:rFonts w:asciiTheme="minorHAnsi" w:hAnsiTheme="minorHAnsi" w:cstheme="minorHAnsi"/>
              </w:rPr>
              <w:t>Dear Harold Washington College Community,</w:t>
            </w:r>
            <w:r w:rsidR="002B2C2E" w:rsidRPr="004D0565">
              <w:rPr>
                <w:rFonts w:asciiTheme="minorHAnsi" w:hAnsiTheme="minorHAnsi" w:cstheme="minorHAnsi"/>
              </w:rPr>
              <w:br/>
            </w:r>
            <w:r w:rsidR="002B2C2E" w:rsidRPr="004D0565">
              <w:rPr>
                <w:rFonts w:asciiTheme="minorHAnsi" w:hAnsiTheme="minorHAnsi" w:cstheme="minorHAnsi"/>
              </w:rPr>
              <w:br/>
            </w:r>
            <w:r w:rsidR="00D30141" w:rsidRPr="004D0565">
              <w:rPr>
                <w:rFonts w:asciiTheme="minorHAnsi" w:hAnsiTheme="minorHAnsi" w:cstheme="minorHAnsi"/>
              </w:rPr>
              <w:t>This week’s Chancellor’s Forum was quite inspirational and I left encouraged to share more Harold Washington success stories. My last weekly update focused on enrollment and the impact felt by COVID-19. But this week I’d like to share a story of our resilience, fortitude, and perseverance; in spite of COVID-19.</w:t>
            </w:r>
          </w:p>
          <w:p w14:paraId="17C03087" w14:textId="77777777" w:rsidR="00D30141" w:rsidRPr="004D0565" w:rsidRDefault="00D30141" w:rsidP="00D30141">
            <w:pPr>
              <w:rPr>
                <w:rFonts w:asciiTheme="minorHAnsi" w:hAnsiTheme="minorHAnsi" w:cstheme="minorHAnsi"/>
              </w:rPr>
            </w:pPr>
          </w:p>
          <w:p w14:paraId="1E6FA8A6" w14:textId="4312584D" w:rsidR="00D30141" w:rsidRPr="004D0565" w:rsidRDefault="00D30141" w:rsidP="00D30141">
            <w:pPr>
              <w:rPr>
                <w:rFonts w:asciiTheme="minorHAnsi" w:hAnsiTheme="minorHAnsi" w:cstheme="minorHAnsi"/>
              </w:rPr>
            </w:pPr>
            <w:r w:rsidRPr="004D0565">
              <w:rPr>
                <w:rFonts w:asciiTheme="minorHAnsi" w:hAnsiTheme="minorHAnsi" w:cstheme="minorHAnsi"/>
              </w:rPr>
              <w:t xml:space="preserve">One of our Strategic Initiatives Objectives (5.3 Expand college transparency and access to critical information) has blossomed into something much more supportive and impactful than I initially imagined. Implementing this tactic has allowed for HWC to make insightful decisions using a tool that visualizes our data in an easy to absorb manner. We now have quick and clear visibility in areas such as Applications, Enrollment, Key Performance Indicators and Retention. </w:t>
            </w:r>
          </w:p>
          <w:p w14:paraId="31D250B9" w14:textId="77777777" w:rsidR="00D30141" w:rsidRPr="004D0565" w:rsidRDefault="00D30141" w:rsidP="00D30141">
            <w:pPr>
              <w:rPr>
                <w:rFonts w:asciiTheme="minorHAnsi" w:hAnsiTheme="minorHAnsi" w:cstheme="minorHAnsi"/>
              </w:rPr>
            </w:pPr>
          </w:p>
          <w:p w14:paraId="1141FB5F" w14:textId="35415902" w:rsidR="00D30141" w:rsidRPr="004D0565" w:rsidRDefault="004D0565" w:rsidP="00D30141">
            <w:pPr>
              <w:rPr>
                <w:rFonts w:asciiTheme="minorHAnsi" w:hAnsiTheme="minorHAnsi" w:cstheme="minorHAnsi"/>
              </w:rPr>
            </w:pPr>
            <w:r w:rsidRPr="004D0565">
              <w:rPr>
                <w:rFonts w:asciiTheme="minorHAnsi" w:hAnsiTheme="minorHAnsi" w:cstheme="minorHAnsi"/>
              </w:rPr>
              <w:t xml:space="preserve">In </w:t>
            </w:r>
            <w:r w:rsidR="008122F7">
              <w:rPr>
                <w:rFonts w:asciiTheme="minorHAnsi" w:hAnsiTheme="minorHAnsi" w:cstheme="minorHAnsi"/>
              </w:rPr>
              <w:t>FY</w:t>
            </w:r>
            <w:r w:rsidRPr="004D0565">
              <w:rPr>
                <w:rFonts w:asciiTheme="minorHAnsi" w:hAnsiTheme="minorHAnsi" w:cstheme="minorHAnsi"/>
              </w:rPr>
              <w:t xml:space="preserve"> 21 we retained 70% of the students that attended HWC the previous semester! Our efforts to increase the retention of African-American students also proved successful, with a stellar 70.7% retention rate for African-Americans students during FY ‘21. Both of these numbers are higher than that of previous </w:t>
            </w:r>
            <w:r w:rsidR="008122F7">
              <w:rPr>
                <w:rFonts w:asciiTheme="minorHAnsi" w:hAnsiTheme="minorHAnsi" w:cstheme="minorHAnsi"/>
              </w:rPr>
              <w:t>a</w:t>
            </w:r>
            <w:r w:rsidRPr="004D0565">
              <w:rPr>
                <w:rFonts w:asciiTheme="minorHAnsi" w:hAnsiTheme="minorHAnsi" w:cstheme="minorHAnsi"/>
              </w:rPr>
              <w:t xml:space="preserve">cademic </w:t>
            </w:r>
            <w:r w:rsidR="008122F7">
              <w:rPr>
                <w:rFonts w:asciiTheme="minorHAnsi" w:hAnsiTheme="minorHAnsi" w:cstheme="minorHAnsi"/>
              </w:rPr>
              <w:t>y</w:t>
            </w:r>
            <w:r w:rsidRPr="004D0565">
              <w:rPr>
                <w:rFonts w:asciiTheme="minorHAnsi" w:hAnsiTheme="minorHAnsi" w:cstheme="minorHAnsi"/>
              </w:rPr>
              <w:t xml:space="preserve">ears. I’d like to thank Sandy Vue for leading the effort to increase data visibility and digestibility. And </w:t>
            </w:r>
            <w:proofErr w:type="gramStart"/>
            <w:r w:rsidRPr="004D0565">
              <w:rPr>
                <w:rFonts w:asciiTheme="minorHAnsi" w:hAnsiTheme="minorHAnsi" w:cstheme="minorHAnsi"/>
              </w:rPr>
              <w:t>of course</w:t>
            </w:r>
            <w:proofErr w:type="gramEnd"/>
            <w:r w:rsidRPr="004D0565">
              <w:rPr>
                <w:rFonts w:asciiTheme="minorHAnsi" w:hAnsiTheme="minorHAnsi" w:cstheme="minorHAnsi"/>
              </w:rPr>
              <w:t xml:space="preserve"> </w:t>
            </w:r>
            <w:r w:rsidRPr="004D0565">
              <w:rPr>
                <w:rFonts w:asciiTheme="minorHAnsi" w:hAnsiTheme="minorHAnsi" w:cstheme="minorHAnsi"/>
                <w:i/>
                <w:iCs/>
              </w:rPr>
              <w:t>every</w:t>
            </w:r>
            <w:r w:rsidRPr="004D0565">
              <w:rPr>
                <w:rFonts w:asciiTheme="minorHAnsi" w:hAnsiTheme="minorHAnsi" w:cstheme="minorHAnsi"/>
              </w:rPr>
              <w:t xml:space="preserve"> Academic and Student Services department for making sure Harold Washington students succeed! </w:t>
            </w:r>
          </w:p>
          <w:p w14:paraId="6A37E54B" w14:textId="77777777" w:rsidR="004D0565" w:rsidRPr="004D0565" w:rsidRDefault="004D0565" w:rsidP="00D30141">
            <w:pPr>
              <w:rPr>
                <w:rFonts w:asciiTheme="minorHAnsi" w:hAnsiTheme="minorHAnsi" w:cstheme="minorHAnsi"/>
              </w:rPr>
            </w:pPr>
          </w:p>
          <w:p w14:paraId="3A83C03D" w14:textId="1BD3F265" w:rsidR="00D30141" w:rsidRDefault="00D30141" w:rsidP="00D30141">
            <w:pPr>
              <w:rPr>
                <w:rFonts w:asciiTheme="minorHAnsi" w:hAnsiTheme="minorHAnsi" w:cstheme="minorHAnsi"/>
              </w:rPr>
            </w:pPr>
            <w:r w:rsidRPr="004D0565">
              <w:rPr>
                <w:rFonts w:asciiTheme="minorHAnsi" w:hAnsiTheme="minorHAnsi" w:cstheme="minorHAnsi"/>
              </w:rPr>
              <w:t xml:space="preserve">In fact, Retention was a highlight of HWC’s January College Forum and there’s so much more to come in support of Retention. So, over the next 10-weeks we expect to see some movement in </w:t>
            </w:r>
            <w:r w:rsidR="003F5347">
              <w:rPr>
                <w:rFonts w:asciiTheme="minorHAnsi" w:hAnsiTheme="minorHAnsi" w:cstheme="minorHAnsi"/>
              </w:rPr>
              <w:t xml:space="preserve">both </w:t>
            </w:r>
            <w:r w:rsidRPr="004D0565">
              <w:rPr>
                <w:rFonts w:asciiTheme="minorHAnsi" w:hAnsiTheme="minorHAnsi" w:cstheme="minorHAnsi"/>
              </w:rPr>
              <w:t xml:space="preserve">enrollment and retention. And over the next few months, we’ll </w:t>
            </w:r>
            <w:r w:rsidR="00863831" w:rsidRPr="004D0565">
              <w:rPr>
                <w:rFonts w:asciiTheme="minorHAnsi" w:hAnsiTheme="minorHAnsi" w:cstheme="minorHAnsi"/>
              </w:rPr>
              <w:t>begin</w:t>
            </w:r>
            <w:r w:rsidRPr="004D0565">
              <w:rPr>
                <w:rFonts w:asciiTheme="minorHAnsi" w:hAnsiTheme="minorHAnsi" w:cstheme="minorHAnsi"/>
              </w:rPr>
              <w:t xml:space="preserve"> to unveil plans to make even larger leaps! </w:t>
            </w:r>
          </w:p>
          <w:p w14:paraId="2D06D84C" w14:textId="77777777" w:rsidR="003F5347" w:rsidRPr="004D0565" w:rsidRDefault="003F5347" w:rsidP="00D30141">
            <w:pPr>
              <w:rPr>
                <w:rFonts w:asciiTheme="minorHAnsi" w:hAnsiTheme="minorHAnsi" w:cstheme="minorHAnsi"/>
              </w:rPr>
            </w:pPr>
          </w:p>
          <w:p w14:paraId="6B72C3B1" w14:textId="596E880D" w:rsidR="00D30141" w:rsidRPr="004D0565" w:rsidRDefault="00D30141" w:rsidP="00D30141">
            <w:pPr>
              <w:rPr>
                <w:rFonts w:asciiTheme="minorHAnsi" w:hAnsiTheme="minorHAnsi" w:cstheme="minorHAnsi"/>
              </w:rPr>
            </w:pPr>
            <w:r w:rsidRPr="004D0565">
              <w:rPr>
                <w:rFonts w:asciiTheme="minorHAnsi" w:hAnsiTheme="minorHAnsi" w:cstheme="minorHAnsi"/>
              </w:rPr>
              <w:t xml:space="preserve">In short, our progress is not one-dimensional. Moving forward, my weekly college updates will include Retention updates along with our Enrollment updates. </w:t>
            </w:r>
          </w:p>
          <w:p w14:paraId="00665203" w14:textId="77777777" w:rsidR="00863831" w:rsidRPr="004D0565" w:rsidRDefault="00863831" w:rsidP="00D30141">
            <w:pPr>
              <w:rPr>
                <w:rFonts w:asciiTheme="minorHAnsi" w:hAnsiTheme="minorHAnsi" w:cstheme="minorHAnsi"/>
              </w:rPr>
            </w:pPr>
          </w:p>
          <w:p w14:paraId="2CCA4DD8" w14:textId="7064F728" w:rsidR="00D30141" w:rsidRPr="004D0565" w:rsidRDefault="00D30141" w:rsidP="00D30141">
            <w:pPr>
              <w:rPr>
                <w:rFonts w:asciiTheme="minorHAnsi" w:hAnsiTheme="minorHAnsi" w:cstheme="minorHAnsi"/>
              </w:rPr>
            </w:pPr>
            <w:r w:rsidRPr="004D0565">
              <w:rPr>
                <w:rFonts w:asciiTheme="minorHAnsi" w:hAnsiTheme="minorHAnsi" w:cstheme="minorHAnsi"/>
              </w:rPr>
              <w:t xml:space="preserve">I hope this information inspires you as much as it inspires me. </w:t>
            </w:r>
          </w:p>
          <w:p w14:paraId="6C6AB0F7" w14:textId="77777777" w:rsidR="00863831" w:rsidRPr="004D0565" w:rsidRDefault="00863831" w:rsidP="00D30141">
            <w:pPr>
              <w:rPr>
                <w:rFonts w:asciiTheme="minorHAnsi" w:hAnsiTheme="minorHAnsi" w:cstheme="minorHAnsi"/>
              </w:rPr>
            </w:pPr>
          </w:p>
          <w:p w14:paraId="68192AB6" w14:textId="0057C5DF" w:rsidR="00D30141" w:rsidRPr="004D0565" w:rsidRDefault="00D30141" w:rsidP="00D30141">
            <w:pPr>
              <w:rPr>
                <w:rFonts w:asciiTheme="minorHAnsi" w:hAnsiTheme="minorHAnsi" w:cstheme="minorHAnsi"/>
              </w:rPr>
            </w:pPr>
            <w:r w:rsidRPr="004D0565">
              <w:rPr>
                <w:rFonts w:asciiTheme="minorHAnsi" w:hAnsiTheme="minorHAnsi" w:cstheme="minorHAnsi"/>
              </w:rPr>
              <w:t>Have a great weekend and I’ll see you</w:t>
            </w:r>
            <w:r w:rsidR="008122F7">
              <w:rPr>
                <w:rFonts w:asciiTheme="minorHAnsi" w:hAnsiTheme="minorHAnsi" w:cstheme="minorHAnsi"/>
              </w:rPr>
              <w:t xml:space="preserve"> </w:t>
            </w:r>
            <w:bookmarkStart w:id="3" w:name="_GoBack"/>
            <w:bookmarkEnd w:id="3"/>
            <w:r w:rsidRPr="004D0565">
              <w:rPr>
                <w:rFonts w:asciiTheme="minorHAnsi" w:hAnsiTheme="minorHAnsi" w:cstheme="minorHAnsi"/>
              </w:rPr>
              <w:t xml:space="preserve">next week! </w:t>
            </w:r>
          </w:p>
          <w:p w14:paraId="6E2045FF" w14:textId="03A3964E" w:rsidR="002B2C2E" w:rsidRDefault="002B2C2E" w:rsidP="002B2C2E">
            <w:pPr>
              <w:rPr>
                <w:sz w:val="22"/>
                <w:szCs w:val="22"/>
              </w:rPr>
            </w:pPr>
          </w:p>
          <w:p w14:paraId="544CB5F7" w14:textId="1E48E906" w:rsidR="001942A4" w:rsidRPr="000121E8" w:rsidRDefault="001942A4" w:rsidP="001942A4">
            <w:pPr>
              <w:rPr>
                <w:rFonts w:asciiTheme="minorHAnsi" w:hAnsiTheme="minorHAnsi" w:cstheme="minorHAnsi"/>
              </w:rPr>
            </w:pPr>
          </w:p>
          <w:p w14:paraId="0E96E8A0" w14:textId="77777777" w:rsidR="0018503B" w:rsidRPr="00196B46" w:rsidRDefault="0018503B" w:rsidP="0018503B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96B46">
              <w:rPr>
                <w:rFonts w:asciiTheme="minorHAnsi" w:hAnsiTheme="minorHAnsi" w:cstheme="minorHAnsi"/>
                <w:b/>
                <w:bCs/>
                <w:color w:val="000000"/>
              </w:rPr>
              <w:t>Here are the College Updates for this week:</w:t>
            </w:r>
          </w:p>
          <w:p w14:paraId="4E66FEAB" w14:textId="7D0850C4" w:rsidR="0018503B" w:rsidRPr="00901F1F" w:rsidRDefault="0018503B" w:rsidP="007B3ECA">
            <w:pPr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901F1F">
              <w:rPr>
                <w:rFonts w:asciiTheme="minorHAnsi" w:hAnsiTheme="minorHAnsi" w:cstheme="minorHAnsi"/>
                <w:b/>
                <w:bCs/>
                <w:color w:val="000000"/>
              </w:rPr>
              <w:t>Enrollment Update</w:t>
            </w:r>
            <w:r w:rsidR="00655562" w:rsidRPr="00901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(updated</w:t>
            </w:r>
            <w:r w:rsidR="005D5607" w:rsidRPr="00901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686FF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January </w:t>
            </w:r>
            <w:r w:rsidR="0089244D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D30141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="0089244D">
              <w:rPr>
                <w:rFonts w:asciiTheme="minorHAnsi" w:hAnsiTheme="minorHAnsi" w:cstheme="minorHAnsi"/>
                <w:b/>
                <w:bCs/>
                <w:color w:val="000000"/>
              </w:rPr>
              <w:t>th</w:t>
            </w:r>
            <w:r w:rsidR="00655562" w:rsidRPr="00901F1F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6044B6F8" w14:textId="64DF0299" w:rsidR="0018503B" w:rsidRPr="00196B46" w:rsidRDefault="00E70415" w:rsidP="00FA03C3">
            <w:pPr>
              <w:spacing w:line="252" w:lineRule="auto"/>
              <w:ind w:left="710"/>
              <w:rPr>
                <w:rFonts w:asciiTheme="minorHAnsi" w:hAnsiTheme="minorHAnsi" w:cstheme="minorHAnsi"/>
                <w:color w:val="000000"/>
              </w:rPr>
            </w:pPr>
            <w:r w:rsidRPr="00196B46">
              <w:rPr>
                <w:rFonts w:asciiTheme="minorHAnsi" w:hAnsiTheme="minorHAnsi" w:cstheme="minorHAnsi"/>
                <w:color w:val="000000"/>
                <w:u w:val="single"/>
              </w:rPr>
              <w:t>Spring</w:t>
            </w:r>
            <w:r w:rsidR="0018503B" w:rsidRPr="00196B46">
              <w:rPr>
                <w:rFonts w:asciiTheme="minorHAnsi" w:hAnsiTheme="minorHAnsi" w:cstheme="minorHAnsi"/>
                <w:color w:val="000000"/>
                <w:u w:val="single"/>
              </w:rPr>
              <w:t xml:space="preserve"> 202</w:t>
            </w:r>
            <w:r w:rsidR="004E25D3">
              <w:rPr>
                <w:rFonts w:asciiTheme="minorHAnsi" w:hAnsiTheme="minorHAnsi" w:cstheme="minorHAnsi"/>
                <w:color w:val="000000"/>
                <w:u w:val="single"/>
              </w:rPr>
              <w:t>2</w:t>
            </w:r>
            <w:r w:rsidR="0018503B" w:rsidRPr="00196B46">
              <w:rPr>
                <w:rFonts w:asciiTheme="minorHAnsi" w:hAnsiTheme="minorHAnsi" w:cstheme="minorHAnsi"/>
                <w:color w:val="000000"/>
              </w:rPr>
              <w:t xml:space="preserve"> – 16</w:t>
            </w:r>
            <w:r w:rsidR="00686FF6">
              <w:rPr>
                <w:rFonts w:asciiTheme="minorHAnsi" w:hAnsiTheme="minorHAnsi" w:cstheme="minorHAnsi"/>
                <w:color w:val="000000"/>
              </w:rPr>
              <w:t>, 12, and 8</w:t>
            </w:r>
            <w:r w:rsidR="0018503B" w:rsidRPr="00196B46">
              <w:rPr>
                <w:rFonts w:asciiTheme="minorHAnsi" w:hAnsiTheme="minorHAnsi" w:cstheme="minorHAnsi"/>
                <w:color w:val="000000"/>
              </w:rPr>
              <w:t>-we</w:t>
            </w:r>
            <w:r w:rsidR="00B011A8" w:rsidRPr="00196B46">
              <w:rPr>
                <w:rFonts w:asciiTheme="minorHAnsi" w:hAnsiTheme="minorHAnsi" w:cstheme="minorHAnsi"/>
                <w:color w:val="000000"/>
              </w:rPr>
              <w:t>ek session</w:t>
            </w:r>
            <w:r w:rsidR="00686FF6">
              <w:rPr>
                <w:rFonts w:asciiTheme="minorHAnsi" w:hAnsiTheme="minorHAnsi" w:cstheme="minorHAnsi"/>
                <w:color w:val="000000"/>
              </w:rPr>
              <w:t>s</w:t>
            </w:r>
            <w:r w:rsidR="0018503B" w:rsidRPr="00196B46">
              <w:rPr>
                <w:rFonts w:asciiTheme="minorHAnsi" w:hAnsiTheme="minorHAnsi" w:cstheme="minorHAnsi"/>
                <w:color w:val="000000"/>
              </w:rPr>
              <w:t xml:space="preserve"> - Headcount</w:t>
            </w:r>
            <w:r w:rsidR="0018503B" w:rsidRPr="00B0477E">
              <w:rPr>
                <w:rFonts w:asciiTheme="minorHAnsi" w:hAnsiTheme="minorHAnsi" w:cstheme="minorHAnsi"/>
                <w:color w:val="000000"/>
              </w:rPr>
              <w:t>:</w:t>
            </w:r>
            <w:r w:rsidR="009D62CD"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0477E" w:rsidRPr="00B0477E">
              <w:rPr>
                <w:rFonts w:asciiTheme="minorHAnsi" w:hAnsiTheme="minorHAnsi" w:cstheme="minorHAnsi"/>
                <w:color w:val="000000"/>
              </w:rPr>
              <w:t>4,</w:t>
            </w:r>
            <w:r w:rsidR="00515CEF">
              <w:rPr>
                <w:rFonts w:asciiTheme="minorHAnsi" w:hAnsiTheme="minorHAnsi" w:cstheme="minorHAnsi"/>
                <w:color w:val="000000"/>
              </w:rPr>
              <w:t>386</w:t>
            </w:r>
            <w:r w:rsidR="002E1D4A" w:rsidRPr="00B0477E">
              <w:rPr>
                <w:rFonts w:asciiTheme="minorHAnsi" w:hAnsiTheme="minorHAnsi" w:cstheme="minorHAnsi"/>
                <w:color w:val="000000"/>
              </w:rPr>
              <w:t>;</w:t>
            </w:r>
            <w:r w:rsidR="00F8302E"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8503B" w:rsidRPr="00B0477E">
              <w:rPr>
                <w:rFonts w:asciiTheme="minorHAnsi" w:hAnsiTheme="minorHAnsi" w:cstheme="minorHAnsi"/>
                <w:color w:val="000000"/>
              </w:rPr>
              <w:t>Credit Hour:</w:t>
            </w:r>
            <w:r w:rsidR="00F8302E"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0477E" w:rsidRPr="00B0477E">
              <w:rPr>
                <w:rFonts w:asciiTheme="minorHAnsi" w:hAnsiTheme="minorHAnsi" w:cstheme="minorHAnsi"/>
                <w:color w:val="000000"/>
              </w:rPr>
              <w:t>4</w:t>
            </w:r>
            <w:r w:rsidR="00515CEF">
              <w:rPr>
                <w:rFonts w:asciiTheme="minorHAnsi" w:hAnsiTheme="minorHAnsi" w:cstheme="minorHAnsi"/>
                <w:color w:val="000000"/>
              </w:rPr>
              <w:t>5,270</w:t>
            </w:r>
            <w:r w:rsidR="002E1D4A" w:rsidRPr="002E1D4A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6DA7478A" w14:textId="211124CF" w:rsidR="00A561B0" w:rsidRDefault="0018503B" w:rsidP="00A561B0">
            <w:pPr>
              <w:spacing w:line="252" w:lineRule="auto"/>
              <w:ind w:left="710"/>
              <w:rPr>
                <w:rFonts w:asciiTheme="minorHAnsi" w:hAnsiTheme="minorHAnsi" w:cstheme="minorHAnsi"/>
                <w:color w:val="000000"/>
              </w:rPr>
            </w:pPr>
            <w:r w:rsidRPr="00196B46">
              <w:rPr>
                <w:rFonts w:asciiTheme="minorHAnsi" w:hAnsiTheme="minorHAnsi" w:cstheme="minorHAnsi"/>
                <w:color w:val="000000"/>
              </w:rPr>
              <w:t xml:space="preserve">Registration for </w:t>
            </w:r>
            <w:r w:rsidR="0089244D">
              <w:rPr>
                <w:rFonts w:asciiTheme="minorHAnsi" w:hAnsiTheme="minorHAnsi" w:cstheme="minorHAnsi"/>
                <w:color w:val="000000"/>
              </w:rPr>
              <w:t xml:space="preserve">12 and 8-week </w:t>
            </w:r>
            <w:r w:rsidR="00FA03C3" w:rsidRPr="00196B46">
              <w:rPr>
                <w:rFonts w:asciiTheme="minorHAnsi" w:hAnsiTheme="minorHAnsi" w:cstheme="minorHAnsi"/>
                <w:color w:val="000000"/>
              </w:rPr>
              <w:t>spring</w:t>
            </w:r>
            <w:r w:rsidR="00686FF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96B46">
              <w:rPr>
                <w:rFonts w:asciiTheme="minorHAnsi" w:hAnsiTheme="minorHAnsi" w:cstheme="minorHAnsi"/>
                <w:color w:val="000000"/>
              </w:rPr>
              <w:t>classes remains open. To learn more about our registration process, click </w:t>
            </w:r>
            <w:hyperlink r:id="rId10" w:tgtFrame="_blank" w:history="1">
              <w:r w:rsidRPr="00196B46">
                <w:rPr>
                  <w:rStyle w:val="Hyperlink"/>
                  <w:rFonts w:asciiTheme="minorHAnsi" w:hAnsiTheme="minorHAnsi" w:cstheme="minorHAnsi"/>
                </w:rPr>
                <w:t>here</w:t>
              </w:r>
            </w:hyperlink>
            <w:r w:rsidRPr="00196B46">
              <w:rPr>
                <w:rFonts w:asciiTheme="minorHAnsi" w:hAnsiTheme="minorHAnsi" w:cstheme="minorHAnsi"/>
                <w:color w:val="000000"/>
              </w:rPr>
              <w:t>. </w:t>
            </w:r>
          </w:p>
          <w:p w14:paraId="2CE02F85" w14:textId="475E7275" w:rsidR="00B16A3F" w:rsidRPr="00196B46" w:rsidRDefault="00147173" w:rsidP="00B16A3F">
            <w:pPr>
              <w:spacing w:line="252" w:lineRule="auto"/>
              <w:ind w:left="71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*Counting credit hours for all CCC students registered for courses held at HWC</w:t>
            </w:r>
            <w:r w:rsidR="002E1D4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7784513D" w14:textId="07305709" w:rsidR="003F5347" w:rsidRDefault="002C2931" w:rsidP="00B16A3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4" w:name="_Hlk94266147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Free N95 Masks</w:t>
            </w:r>
            <w:r w:rsidRPr="005273B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!</w:t>
            </w:r>
            <w:r w:rsidRPr="005273B4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All </w:t>
            </w:r>
            <w:r w:rsidR="005273B4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in-person employees</w:t>
            </w:r>
            <w:r w:rsidRPr="005273B4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can receive their initial allocation of 10 </w:t>
            </w:r>
            <w:r w:rsidR="005273B4" w:rsidRPr="005273B4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mask</w:t>
            </w:r>
            <w:r w:rsidR="00D8372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s (one N95 mask per week)</w:t>
            </w:r>
            <w:r w:rsidR="005273B4" w:rsidRPr="005273B4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by visiting the Security Office (Room 206). As always, disposable surgical masks will remain available at the lobby security desk.</w:t>
            </w:r>
            <w:r w:rsidR="005273B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bookmarkEnd w:id="4"/>
          <w:p w14:paraId="5C1C881E" w14:textId="2D64E4E7" w:rsidR="00A923AA" w:rsidRDefault="00A923AA" w:rsidP="007B3ECA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9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Faculty and Staff Accomplishments</w:t>
            </w:r>
          </w:p>
          <w:p w14:paraId="3D175C4F" w14:textId="1787F747" w:rsidR="00D70A3E" w:rsidRDefault="00D70A3E" w:rsidP="00D70A3E">
            <w:pPr>
              <w:pStyle w:val="ListParagraph"/>
              <w:spacing w:line="252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We are excited to </w:t>
            </w:r>
            <w:hyperlink r:id="rId11" w:history="1">
              <w:r w:rsidRPr="00196B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share</w:t>
              </w:r>
            </w:hyperlink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recent accomplishments from our faculty, staff members and students.</w:t>
            </w:r>
          </w:p>
          <w:p w14:paraId="211DC505" w14:textId="687BA401" w:rsidR="00B27B1A" w:rsidRPr="00196B46" w:rsidRDefault="008B362E" w:rsidP="007B3ECA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Spring 2022 </w:t>
            </w:r>
            <w:r w:rsidR="00FA03C3" w:rsidRPr="00196B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COVID</w:t>
            </w:r>
            <w:r w:rsidR="00B27B1A" w:rsidRPr="00196B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FAQ’s</w:t>
            </w:r>
          </w:p>
          <w:p w14:paraId="05A5A5DB" w14:textId="673C6537" w:rsidR="00B27B1A" w:rsidRPr="00196B46" w:rsidRDefault="00B27B1A" w:rsidP="00B27B1A">
            <w:pPr>
              <w:pStyle w:val="ListParagraph"/>
              <w:spacing w:line="252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Can be found </w:t>
            </w:r>
            <w:hyperlink r:id="rId12" w:history="1">
              <w:r w:rsidRPr="00196B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79D8C870" w14:textId="5321B944" w:rsidR="006B6E18" w:rsidRPr="00196B46" w:rsidRDefault="006B6E18" w:rsidP="0018503B">
            <w:pPr>
              <w:pStyle w:val="ListParagraph"/>
              <w:spacing w:line="252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  <w:p w14:paraId="55CC791C" w14:textId="577A56B3" w:rsidR="00E97529" w:rsidRPr="00196B46" w:rsidRDefault="006B6E18" w:rsidP="00E97529">
            <w:pPr>
              <w:spacing w:line="252" w:lineRule="auto"/>
              <w:rPr>
                <w:rStyle w:val="normaltextrun"/>
                <w:rFonts w:asciiTheme="minorHAnsi" w:hAnsiTheme="minorHAnsi" w:cstheme="minorHAnsi"/>
                <w:b/>
              </w:rPr>
            </w:pPr>
            <w:r w:rsidRPr="00196B46">
              <w:rPr>
                <w:rStyle w:val="normaltextrun"/>
                <w:rFonts w:asciiTheme="minorHAnsi" w:hAnsiTheme="minorHAnsi" w:cstheme="minorHAnsi"/>
                <w:b/>
              </w:rPr>
              <w:t>Highlighted</w:t>
            </w:r>
            <w:r w:rsidR="00E97529" w:rsidRPr="00196B46">
              <w:rPr>
                <w:rStyle w:val="normaltextrun"/>
                <w:rFonts w:asciiTheme="minorHAnsi" w:hAnsiTheme="minorHAnsi" w:cstheme="minorHAnsi"/>
                <w:b/>
              </w:rPr>
              <w:t xml:space="preserve"> </w:t>
            </w:r>
            <w:r w:rsidRPr="00196B46">
              <w:rPr>
                <w:rStyle w:val="normaltextrun"/>
                <w:rFonts w:asciiTheme="minorHAnsi" w:hAnsiTheme="minorHAnsi" w:cstheme="minorHAnsi"/>
                <w:b/>
              </w:rPr>
              <w:t>U</w:t>
            </w:r>
            <w:r w:rsidR="00E97529" w:rsidRPr="00196B46">
              <w:rPr>
                <w:rStyle w:val="normaltextrun"/>
                <w:rFonts w:asciiTheme="minorHAnsi" w:hAnsiTheme="minorHAnsi" w:cstheme="minorHAnsi"/>
                <w:b/>
              </w:rPr>
              <w:t xml:space="preserve">pcoming </w:t>
            </w:r>
            <w:r w:rsidRPr="00196B46">
              <w:rPr>
                <w:rStyle w:val="normaltextrun"/>
                <w:rFonts w:asciiTheme="minorHAnsi" w:hAnsiTheme="minorHAnsi" w:cstheme="minorHAnsi"/>
                <w:b/>
              </w:rPr>
              <w:t>E</w:t>
            </w:r>
            <w:r w:rsidR="00E97529" w:rsidRPr="00196B46">
              <w:rPr>
                <w:rStyle w:val="normaltextrun"/>
                <w:rFonts w:asciiTheme="minorHAnsi" w:hAnsiTheme="minorHAnsi" w:cstheme="minorHAnsi"/>
                <w:b/>
              </w:rPr>
              <w:t>vents:</w:t>
            </w:r>
          </w:p>
          <w:p w14:paraId="17A75E6F" w14:textId="415150B8" w:rsidR="003F5347" w:rsidRDefault="003F5347" w:rsidP="007B3EC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Chicago Blackhawks are offering two complimentary tickets, to select games, to HWC Faculty, Staff, and Students! Quantities are limited. For more details and to select your tickets visit </w:t>
            </w:r>
            <w:hyperlink r:id="rId13" w:history="1">
              <w:r w:rsidRPr="003F534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76CE408" w14:textId="7AA499A6" w:rsidR="00764046" w:rsidRPr="003F3972" w:rsidRDefault="001C4BA2" w:rsidP="007B3EC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Auditions </w:t>
            </w:r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 xml:space="preserve">for the March performance of </w:t>
            </w:r>
            <w:r w:rsidR="009831BC" w:rsidRPr="003F3972">
              <w:rPr>
                <w:rFonts w:asciiTheme="minorHAnsi" w:hAnsiTheme="minorHAnsi" w:cstheme="minorHAnsi"/>
                <w:i/>
                <w:sz w:val="24"/>
                <w:szCs w:val="24"/>
              </w:rPr>
              <w:t>Exit Strategy</w:t>
            </w:r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 xml:space="preserve"> will be held on Monday, January 31</w:t>
            </w:r>
            <w:proofErr w:type="gramStart"/>
            <w:r w:rsidR="009831BC" w:rsidRPr="003F397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 xml:space="preserve">from 4pm – 6pm in Room 1118. </w:t>
            </w:r>
            <w:r w:rsidR="003F3972" w:rsidRPr="003F3972">
              <w:rPr>
                <w:rFonts w:asciiTheme="minorHAnsi" w:hAnsiTheme="minorHAnsi" w:cstheme="minorHAnsi"/>
                <w:sz w:val="24"/>
                <w:szCs w:val="24"/>
              </w:rPr>
              <w:t>Those wishing to audition should</w:t>
            </w:r>
            <w:r w:rsidR="003F39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 xml:space="preserve">prepare a </w:t>
            </w:r>
            <w:proofErr w:type="gramStart"/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>1-2 minute</w:t>
            </w:r>
            <w:proofErr w:type="gramEnd"/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 xml:space="preserve"> monologue. More information can be found </w:t>
            </w:r>
            <w:hyperlink r:id="rId14" w:history="1">
              <w:r w:rsidR="009831BC" w:rsidRPr="001C4BA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 w:rsidR="009831BC" w:rsidRPr="003F397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396A408" w14:textId="449EB404" w:rsidR="0018503B" w:rsidRPr="004E1698" w:rsidRDefault="00757742" w:rsidP="007B3ECA">
            <w:pPr>
              <w:pStyle w:val="ListParagraph"/>
              <w:numPr>
                <w:ilvl w:val="0"/>
                <w:numId w:val="20"/>
              </w:numPr>
              <w:rPr>
                <w:rStyle w:val="normaltextrun"/>
                <w:rFonts w:asciiTheme="minorHAnsi" w:hAnsiTheme="minorHAnsi" w:cstheme="minorHAnsi"/>
                <w:b/>
                <w:sz w:val="24"/>
                <w:szCs w:val="24"/>
              </w:rPr>
            </w:pPr>
            <w:r w:rsidRPr="004E16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a complete list of </w:t>
            </w:r>
            <w:r w:rsidR="00C40535" w:rsidRPr="004E16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announcements please visit our </w:t>
            </w:r>
            <w:hyperlink r:id="rId15" w:history="1">
              <w:r w:rsidR="00C40535" w:rsidRPr="004E1698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HWC Announcements page</w:t>
              </w:r>
            </w:hyperlink>
            <w:r w:rsidR="00E97529" w:rsidRPr="004E16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E97529" w:rsidRPr="004E1698">
              <w:rPr>
                <w:rStyle w:val="normaltextrun"/>
                <w:rFonts w:asciiTheme="minorHAnsi" w:hAnsiTheme="minorHAnsi" w:cstheme="minorHAnsi"/>
                <w:b/>
                <w:color w:val="201F1E"/>
                <w:sz w:val="24"/>
                <w:szCs w:val="24"/>
              </w:rPr>
              <w:t>The </w:t>
            </w:r>
            <w:hyperlink r:id="rId16" w:tgtFrame="_blank" w:history="1">
              <w:r w:rsidR="00E97529" w:rsidRPr="004E1698">
                <w:rPr>
                  <w:rStyle w:val="normaltextrun"/>
                  <w:rFonts w:asciiTheme="minorHAnsi" w:hAnsiTheme="minorHAnsi" w:cstheme="minorHAnsi"/>
                  <w:b/>
                  <w:color w:val="0563C1"/>
                  <w:sz w:val="24"/>
                  <w:szCs w:val="24"/>
                  <w:u w:val="single"/>
                </w:rPr>
                <w:t>HWC Events Calendar</w:t>
              </w:r>
            </w:hyperlink>
            <w:r w:rsidR="00E97529" w:rsidRPr="004E1698">
              <w:rPr>
                <w:rStyle w:val="normaltextrun"/>
                <w:rFonts w:asciiTheme="minorHAnsi" w:hAnsiTheme="minorHAnsi" w:cstheme="minorHAnsi"/>
                <w:b/>
                <w:color w:val="201F1E"/>
                <w:sz w:val="24"/>
                <w:szCs w:val="24"/>
              </w:rPr>
              <w:t> lists all upcoming events for students, faculty, staff, and the public.</w:t>
            </w:r>
          </w:p>
          <w:p w14:paraId="73644D7B" w14:textId="77777777" w:rsidR="00097280" w:rsidRPr="00C8323A" w:rsidRDefault="00097280" w:rsidP="00BC7729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4AAED16" w14:textId="112CD100" w:rsidR="0012494F" w:rsidRPr="00B0477E" w:rsidRDefault="0012494F" w:rsidP="0012494F">
            <w:pPr>
              <w:rPr>
                <w:rFonts w:asciiTheme="minorHAnsi" w:hAnsiTheme="minorHAnsi" w:cstheme="minorHAnsi"/>
                <w:b/>
              </w:rPr>
            </w:pPr>
            <w:bookmarkStart w:id="5" w:name="_Hlk92441478"/>
            <w:r w:rsidRPr="00E455C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Personnel Updates and Searches (updated </w:t>
            </w:r>
            <w:r w:rsidR="00351C73" w:rsidRPr="00351C73">
              <w:rPr>
                <w:rFonts w:asciiTheme="minorHAnsi" w:hAnsiTheme="minorHAnsi" w:cstheme="minorHAnsi"/>
                <w:b/>
                <w:color w:val="000000"/>
                <w:u w:val="single"/>
              </w:rPr>
              <w:t>January</w:t>
            </w:r>
            <w:r w:rsidRPr="00351C73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</w:t>
            </w:r>
            <w:r w:rsidR="00515CEF">
              <w:rPr>
                <w:rFonts w:asciiTheme="minorHAnsi" w:hAnsiTheme="minorHAnsi" w:cstheme="minorHAnsi"/>
                <w:b/>
                <w:color w:val="000000"/>
                <w:u w:val="single"/>
              </w:rPr>
              <w:t>27</w:t>
            </w:r>
            <w:r w:rsidR="00351C73" w:rsidRPr="00B0477E">
              <w:rPr>
                <w:rFonts w:asciiTheme="minorHAnsi" w:hAnsiTheme="minorHAnsi" w:cstheme="minorHAnsi"/>
                <w:b/>
                <w:color w:val="000000"/>
                <w:u w:val="single"/>
              </w:rPr>
              <w:t>th</w:t>
            </w:r>
            <w:r w:rsidRPr="00B0477E">
              <w:rPr>
                <w:rFonts w:asciiTheme="minorHAnsi" w:hAnsiTheme="minorHAnsi" w:cstheme="minorHAnsi"/>
                <w:b/>
                <w:color w:val="000000"/>
                <w:u w:val="single"/>
              </w:rPr>
              <w:t>):</w:t>
            </w:r>
          </w:p>
          <w:p w14:paraId="5C5660C6" w14:textId="7F5A9E73" w:rsidR="0012494F" w:rsidRPr="00B0477E" w:rsidRDefault="0012494F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bCs/>
                <w:color w:val="000000"/>
              </w:rPr>
              <w:t>Associate Dean</w:t>
            </w:r>
            <w:r w:rsidR="00F20DBD" w:rsidRPr="00B0477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B0477E">
              <w:rPr>
                <w:rFonts w:asciiTheme="minorHAnsi" w:hAnsiTheme="minorHAnsi" w:cstheme="minorHAnsi"/>
                <w:b/>
                <w:color w:val="000000"/>
              </w:rPr>
              <w:t>Career Programs –</w:t>
            </w:r>
            <w:r w:rsidR="00351C73"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21E8" w:rsidRPr="00B0477E">
              <w:rPr>
                <w:rFonts w:asciiTheme="minorHAnsi" w:hAnsiTheme="minorHAnsi" w:cstheme="minorHAnsi"/>
                <w:color w:val="000000"/>
              </w:rPr>
              <w:t xml:space="preserve">Interviews </w:t>
            </w:r>
            <w:r w:rsidR="00351C73" w:rsidRPr="00B0477E">
              <w:rPr>
                <w:rFonts w:asciiTheme="minorHAnsi" w:hAnsiTheme="minorHAnsi" w:cstheme="minorHAnsi"/>
                <w:color w:val="000000"/>
              </w:rPr>
              <w:t>held</w:t>
            </w:r>
            <w:r w:rsidR="000121E8" w:rsidRPr="00B0477E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8CB6877" w14:textId="77777777" w:rsidR="0012494F" w:rsidRPr="00B0477E" w:rsidRDefault="0012494F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 xml:space="preserve">College Clerical Assistant –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Interviews scheduled. </w:t>
            </w:r>
          </w:p>
          <w:p w14:paraId="4E4A08F2" w14:textId="49B146B6" w:rsidR="004559FB" w:rsidRPr="00B0477E" w:rsidRDefault="004559FB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Director</w:t>
            </w:r>
            <w:r w:rsidR="00F20DBD" w:rsidRPr="00B0477E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Pr="00B0477E">
              <w:rPr>
                <w:rFonts w:asciiTheme="minorHAnsi" w:hAnsiTheme="minorHAnsi" w:cstheme="minorHAnsi"/>
                <w:b/>
                <w:color w:val="000000"/>
              </w:rPr>
              <w:t xml:space="preserve">First Year Experience –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4EEEE9CF" w14:textId="2663760C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Teacher Assistant, Printmaking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– Position posted. </w:t>
            </w:r>
          </w:p>
          <w:p w14:paraId="3878F3C4" w14:textId="5648FDF0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College Advisor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4942CFC1" w14:textId="6B862B42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Career Services Advisor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15367CE3" w14:textId="679F4C85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Adjunct Instructor, Architecture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6547692C" w14:textId="68E25997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 xml:space="preserve">Clinical Counselor, Wellness Center </w:t>
            </w:r>
            <w:r w:rsidR="00723F8A">
              <w:rPr>
                <w:rFonts w:asciiTheme="minorHAnsi" w:hAnsiTheme="minorHAnsi" w:cstheme="minorHAnsi"/>
                <w:b/>
                <w:color w:val="000000"/>
              </w:rPr>
              <w:t>(2)</w:t>
            </w:r>
            <w:r w:rsidR="003F534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B0477E">
              <w:rPr>
                <w:rFonts w:asciiTheme="minorHAnsi" w:hAnsiTheme="minorHAnsi" w:cstheme="minorHAnsi"/>
                <w:b/>
                <w:color w:val="000000"/>
              </w:rPr>
              <w:t>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</w:t>
            </w:r>
            <w:r w:rsidR="00515CEF">
              <w:rPr>
                <w:rFonts w:asciiTheme="minorHAnsi" w:hAnsiTheme="minorHAnsi" w:cstheme="minorHAnsi"/>
                <w:color w:val="000000"/>
              </w:rPr>
              <w:t>s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posted. </w:t>
            </w:r>
          </w:p>
          <w:p w14:paraId="52C43E53" w14:textId="4BFDCC46" w:rsidR="00147173" w:rsidRPr="00B0477E" w:rsidRDefault="00147173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Adjunct Instructor, Spanish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6292871F" w14:textId="2588DC11" w:rsidR="00147173" w:rsidRPr="00B0477E" w:rsidRDefault="00147173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Director, Auxiliary Services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3E7D014F" w14:textId="77777777" w:rsidR="001E6172" w:rsidRPr="00B0477E" w:rsidRDefault="00147173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Director, Continuing Education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</w:t>
            </w:r>
          </w:p>
          <w:p w14:paraId="5EC2CF89" w14:textId="793153D5" w:rsidR="00147173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Part-Time Security Officer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– Position posted.</w:t>
            </w:r>
            <w:r w:rsidR="00147173"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46A187F" w14:textId="73B319A1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Clerical Assistant II, Admissions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38EB3D8F" w14:textId="593EDFE2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Adjunct Instructor, English Language Learning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12EF4314" w14:textId="3EF0DEFD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Adjunct Instructor, Child Development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39A76567" w14:textId="31B23AD7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Assistant Dean, Early College -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1D8820CD" w14:textId="6BA31B8D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Assistant Director, Research and Planning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6B64D034" w14:textId="72536D34" w:rsidR="00E455C7" w:rsidRPr="00B0477E" w:rsidRDefault="00E455C7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Janitor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059149CC" w14:textId="71173FCF" w:rsidR="008541C5" w:rsidRPr="00B0477E" w:rsidRDefault="008541C5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Janitor Group Lead –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Position posted. </w:t>
            </w:r>
          </w:p>
          <w:p w14:paraId="23F7E4A8" w14:textId="49EFF64C" w:rsidR="00B0477E" w:rsidRPr="00B0477E" w:rsidRDefault="00B0477E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Faculty, Software Development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– Position posted. </w:t>
            </w:r>
          </w:p>
          <w:p w14:paraId="15C89ADA" w14:textId="0F9D2683" w:rsidR="00B0477E" w:rsidRPr="00B0477E" w:rsidRDefault="00B0477E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 xml:space="preserve">Part-Time Note Taker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– Position posted. </w:t>
            </w:r>
          </w:p>
          <w:p w14:paraId="1ADB25EA" w14:textId="23E0AA18" w:rsidR="00B0477E" w:rsidRPr="00B0477E" w:rsidRDefault="00B0477E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Human Resources Specialist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– Position posted. </w:t>
            </w:r>
          </w:p>
          <w:p w14:paraId="7CEA26FE" w14:textId="64B1084E" w:rsidR="00B0477E" w:rsidRDefault="00B0477E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Part-Time Adjunct, Photography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– Position posted.  </w:t>
            </w:r>
          </w:p>
          <w:p w14:paraId="769880B5" w14:textId="1A463C56" w:rsidR="00267822" w:rsidRDefault="0026782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Vice President for Academic and Student Affairs </w:t>
            </w:r>
            <w:r>
              <w:rPr>
                <w:rFonts w:asciiTheme="minorHAnsi" w:hAnsiTheme="minorHAnsi" w:cstheme="minorHAnsi"/>
                <w:color w:val="000000"/>
              </w:rPr>
              <w:t xml:space="preserve">– Posting soon. </w:t>
            </w:r>
          </w:p>
          <w:p w14:paraId="13856D83" w14:textId="2301BEFA" w:rsidR="00723F8A" w:rsidRPr="00B0477E" w:rsidRDefault="00723F8A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Manager, Instructional Design </w:t>
            </w:r>
            <w:r>
              <w:rPr>
                <w:rFonts w:asciiTheme="minorHAnsi" w:hAnsiTheme="minorHAnsi" w:cstheme="minorHAnsi"/>
                <w:color w:val="000000"/>
              </w:rPr>
              <w:t xml:space="preserve">– Position posted. </w:t>
            </w:r>
          </w:p>
          <w:bookmarkEnd w:id="5"/>
          <w:p w14:paraId="0E6F4BFD" w14:textId="77777777" w:rsidR="00147173" w:rsidRPr="00147173" w:rsidRDefault="00147173" w:rsidP="0014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14:paraId="05825A23" w14:textId="0D2A3D1A" w:rsidR="00F532D5" w:rsidRPr="00417CB3" w:rsidRDefault="00F532D5" w:rsidP="00297B04">
            <w:pPr>
              <w:spacing w:line="252" w:lineRule="auto"/>
              <w:rPr>
                <w:rFonts w:asciiTheme="minorHAnsi" w:hAnsiTheme="minorHAnsi" w:cstheme="minorHAnsi"/>
              </w:rPr>
            </w:pPr>
          </w:p>
        </w:tc>
      </w:tr>
      <w:bookmarkEnd w:id="1"/>
      <w:tr w:rsidR="00F532D5" w:rsidRPr="00B056BE" w14:paraId="1DC74D1A" w14:textId="77777777" w:rsidTr="008569D4">
        <w:tc>
          <w:tcPr>
            <w:tcW w:w="1017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4441" w14:textId="40934697" w:rsidR="00F532D5" w:rsidRPr="002611B6" w:rsidRDefault="00F532D5" w:rsidP="00D8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  <w:bookmarkEnd w:id="2"/>
    </w:tbl>
    <w:p w14:paraId="435A37A2" w14:textId="00A861A9" w:rsidR="00092C0C" w:rsidRPr="00B056BE" w:rsidRDefault="008122F7" w:rsidP="008569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092C0C" w:rsidRPr="00B056BE" w:rsidSect="00225880">
      <w:pgSz w:w="12240" w:h="15840"/>
      <w:pgMar w:top="720" w:right="864" w:bottom="80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00F"/>
    <w:multiLevelType w:val="hybridMultilevel"/>
    <w:tmpl w:val="78B4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8E5"/>
    <w:multiLevelType w:val="hybridMultilevel"/>
    <w:tmpl w:val="71F4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766"/>
    <w:multiLevelType w:val="hybridMultilevel"/>
    <w:tmpl w:val="404C3696"/>
    <w:lvl w:ilvl="0" w:tplc="92B6F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9E6"/>
    <w:multiLevelType w:val="hybridMultilevel"/>
    <w:tmpl w:val="C4E6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043"/>
    <w:multiLevelType w:val="hybridMultilevel"/>
    <w:tmpl w:val="61F0881C"/>
    <w:lvl w:ilvl="0" w:tplc="272E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0622"/>
    <w:multiLevelType w:val="hybridMultilevel"/>
    <w:tmpl w:val="9022D118"/>
    <w:lvl w:ilvl="0" w:tplc="2DDC9BCC">
      <w:start w:val="1"/>
      <w:numFmt w:val="bullet"/>
      <w:lvlText w:val=""/>
      <w:lvlJc w:val="left"/>
      <w:pPr>
        <w:ind w:left="720" w:hanging="360"/>
      </w:pPr>
      <w:rPr>
        <w:rFonts w:ascii="Noto Sans Symbols" w:hAnsi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97A"/>
    <w:multiLevelType w:val="hybridMultilevel"/>
    <w:tmpl w:val="3CC22B18"/>
    <w:lvl w:ilvl="0" w:tplc="BAB68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7AD6"/>
    <w:multiLevelType w:val="hybridMultilevel"/>
    <w:tmpl w:val="E53CEB82"/>
    <w:lvl w:ilvl="0" w:tplc="5D18E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2245"/>
    <w:multiLevelType w:val="hybridMultilevel"/>
    <w:tmpl w:val="5BC27918"/>
    <w:lvl w:ilvl="0" w:tplc="388474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D6FBA"/>
    <w:multiLevelType w:val="hybridMultilevel"/>
    <w:tmpl w:val="E32A6722"/>
    <w:lvl w:ilvl="0" w:tplc="DA88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5383F"/>
    <w:multiLevelType w:val="hybridMultilevel"/>
    <w:tmpl w:val="F9E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F0653"/>
    <w:multiLevelType w:val="hybridMultilevel"/>
    <w:tmpl w:val="98B25E00"/>
    <w:lvl w:ilvl="0" w:tplc="91AA9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04518"/>
    <w:multiLevelType w:val="hybridMultilevel"/>
    <w:tmpl w:val="C7C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6BA1"/>
    <w:multiLevelType w:val="hybridMultilevel"/>
    <w:tmpl w:val="4EFEC236"/>
    <w:lvl w:ilvl="0" w:tplc="525AD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6499D"/>
    <w:multiLevelType w:val="hybridMultilevel"/>
    <w:tmpl w:val="7ADE1474"/>
    <w:lvl w:ilvl="0" w:tplc="04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5" w15:restartNumberingAfterBreak="0">
    <w:nsid w:val="5ABD4DC0"/>
    <w:multiLevelType w:val="hybridMultilevel"/>
    <w:tmpl w:val="25186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8A614F"/>
    <w:multiLevelType w:val="multilevel"/>
    <w:tmpl w:val="592201D0"/>
    <w:lvl w:ilvl="0">
      <w:start w:val="1"/>
      <w:numFmt w:val="bullet"/>
      <w:lvlText w:val="●"/>
      <w:lvlJc w:val="left"/>
      <w:pPr>
        <w:ind w:left="720" w:hanging="360"/>
      </w:pPr>
      <w:rPr>
        <w:rFonts w:asciiTheme="minorHAnsi" w:eastAsia="Noto Sans Symbols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882880"/>
    <w:multiLevelType w:val="hybridMultilevel"/>
    <w:tmpl w:val="CAC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C7022"/>
    <w:multiLevelType w:val="hybridMultilevel"/>
    <w:tmpl w:val="2A68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037F8"/>
    <w:multiLevelType w:val="hybridMultilevel"/>
    <w:tmpl w:val="CA165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6F2B3A"/>
    <w:multiLevelType w:val="hybridMultilevel"/>
    <w:tmpl w:val="3820A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900849"/>
    <w:multiLevelType w:val="multilevel"/>
    <w:tmpl w:val="BA0E5FA2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B24446"/>
    <w:multiLevelType w:val="hybridMultilevel"/>
    <w:tmpl w:val="843C7B2C"/>
    <w:lvl w:ilvl="0" w:tplc="A3847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22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21"/>
  </w:num>
  <w:num w:numId="15">
    <w:abstractNumId w:val="19"/>
  </w:num>
  <w:num w:numId="16">
    <w:abstractNumId w:val="20"/>
  </w:num>
  <w:num w:numId="17">
    <w:abstractNumId w:val="16"/>
  </w:num>
  <w:num w:numId="18">
    <w:abstractNumId w:val="4"/>
  </w:num>
  <w:num w:numId="19">
    <w:abstractNumId w:val="16"/>
  </w:num>
  <w:num w:numId="20">
    <w:abstractNumId w:val="0"/>
  </w:num>
  <w:num w:numId="21">
    <w:abstractNumId w:val="3"/>
  </w:num>
  <w:num w:numId="22">
    <w:abstractNumId w:val="17"/>
  </w:num>
  <w:num w:numId="23">
    <w:abstractNumId w:val="11"/>
  </w:num>
  <w:num w:numId="24">
    <w:abstractNumId w:val="18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D5"/>
    <w:rsid w:val="000007C6"/>
    <w:rsid w:val="00000DCC"/>
    <w:rsid w:val="00001AF0"/>
    <w:rsid w:val="00003DD5"/>
    <w:rsid w:val="000061FA"/>
    <w:rsid w:val="000075F9"/>
    <w:rsid w:val="000106C1"/>
    <w:rsid w:val="00010D35"/>
    <w:rsid w:val="000121E8"/>
    <w:rsid w:val="000128D5"/>
    <w:rsid w:val="00013470"/>
    <w:rsid w:val="00013761"/>
    <w:rsid w:val="000258F9"/>
    <w:rsid w:val="00032660"/>
    <w:rsid w:val="00033EC8"/>
    <w:rsid w:val="00034CE0"/>
    <w:rsid w:val="00036139"/>
    <w:rsid w:val="000413A7"/>
    <w:rsid w:val="000510E8"/>
    <w:rsid w:val="00052150"/>
    <w:rsid w:val="00056014"/>
    <w:rsid w:val="00070BF7"/>
    <w:rsid w:val="00074540"/>
    <w:rsid w:val="00074993"/>
    <w:rsid w:val="00075D68"/>
    <w:rsid w:val="000823DD"/>
    <w:rsid w:val="000878F8"/>
    <w:rsid w:val="00090781"/>
    <w:rsid w:val="00095089"/>
    <w:rsid w:val="00095BD6"/>
    <w:rsid w:val="00096532"/>
    <w:rsid w:val="0009699D"/>
    <w:rsid w:val="00097280"/>
    <w:rsid w:val="000B0E68"/>
    <w:rsid w:val="000B0E99"/>
    <w:rsid w:val="000B6710"/>
    <w:rsid w:val="000C1209"/>
    <w:rsid w:val="000C6C3B"/>
    <w:rsid w:val="000E01EC"/>
    <w:rsid w:val="000E33BC"/>
    <w:rsid w:val="000E4341"/>
    <w:rsid w:val="000F563C"/>
    <w:rsid w:val="00106408"/>
    <w:rsid w:val="001069D8"/>
    <w:rsid w:val="00111D9C"/>
    <w:rsid w:val="001122D1"/>
    <w:rsid w:val="00112E65"/>
    <w:rsid w:val="0011343A"/>
    <w:rsid w:val="00113D9D"/>
    <w:rsid w:val="00115B20"/>
    <w:rsid w:val="00116628"/>
    <w:rsid w:val="0011697A"/>
    <w:rsid w:val="001203E2"/>
    <w:rsid w:val="0012494F"/>
    <w:rsid w:val="00125D25"/>
    <w:rsid w:val="00133400"/>
    <w:rsid w:val="00141EDA"/>
    <w:rsid w:val="00143E0A"/>
    <w:rsid w:val="00143FC6"/>
    <w:rsid w:val="00147173"/>
    <w:rsid w:val="00150545"/>
    <w:rsid w:val="001571D0"/>
    <w:rsid w:val="001745A3"/>
    <w:rsid w:val="001761E0"/>
    <w:rsid w:val="001805FD"/>
    <w:rsid w:val="0018503B"/>
    <w:rsid w:val="00190BE1"/>
    <w:rsid w:val="00192ED0"/>
    <w:rsid w:val="001942A4"/>
    <w:rsid w:val="00195917"/>
    <w:rsid w:val="00196A9D"/>
    <w:rsid w:val="00196B46"/>
    <w:rsid w:val="0019755B"/>
    <w:rsid w:val="001A4320"/>
    <w:rsid w:val="001A51D9"/>
    <w:rsid w:val="001A5B80"/>
    <w:rsid w:val="001A76A2"/>
    <w:rsid w:val="001B14ED"/>
    <w:rsid w:val="001B1A1D"/>
    <w:rsid w:val="001B35C5"/>
    <w:rsid w:val="001B3934"/>
    <w:rsid w:val="001B3F71"/>
    <w:rsid w:val="001B522A"/>
    <w:rsid w:val="001B66EA"/>
    <w:rsid w:val="001C0543"/>
    <w:rsid w:val="001C4BA2"/>
    <w:rsid w:val="001C5732"/>
    <w:rsid w:val="001C7BEA"/>
    <w:rsid w:val="001D4DF9"/>
    <w:rsid w:val="001D6FE7"/>
    <w:rsid w:val="001E053D"/>
    <w:rsid w:val="001E0D8B"/>
    <w:rsid w:val="001E2206"/>
    <w:rsid w:val="001E2D39"/>
    <w:rsid w:val="001E6172"/>
    <w:rsid w:val="001F4E24"/>
    <w:rsid w:val="001F72E3"/>
    <w:rsid w:val="002026B3"/>
    <w:rsid w:val="00204739"/>
    <w:rsid w:val="002052BF"/>
    <w:rsid w:val="002068D0"/>
    <w:rsid w:val="00211E29"/>
    <w:rsid w:val="00212136"/>
    <w:rsid w:val="00212EB8"/>
    <w:rsid w:val="002135AB"/>
    <w:rsid w:val="00214A4B"/>
    <w:rsid w:val="00225880"/>
    <w:rsid w:val="00230C59"/>
    <w:rsid w:val="00231D6A"/>
    <w:rsid w:val="0023344C"/>
    <w:rsid w:val="00236DDA"/>
    <w:rsid w:val="0025148E"/>
    <w:rsid w:val="00251734"/>
    <w:rsid w:val="00251BC7"/>
    <w:rsid w:val="00252E49"/>
    <w:rsid w:val="0026017E"/>
    <w:rsid w:val="00260D87"/>
    <w:rsid w:val="002611B6"/>
    <w:rsid w:val="0026283E"/>
    <w:rsid w:val="002629B0"/>
    <w:rsid w:val="00267822"/>
    <w:rsid w:val="00277A20"/>
    <w:rsid w:val="002825D4"/>
    <w:rsid w:val="00283EB2"/>
    <w:rsid w:val="00284595"/>
    <w:rsid w:val="00284E12"/>
    <w:rsid w:val="00290E6B"/>
    <w:rsid w:val="00295CAA"/>
    <w:rsid w:val="00297B04"/>
    <w:rsid w:val="002B2C2E"/>
    <w:rsid w:val="002B3997"/>
    <w:rsid w:val="002C2265"/>
    <w:rsid w:val="002C2931"/>
    <w:rsid w:val="002C560B"/>
    <w:rsid w:val="002D1084"/>
    <w:rsid w:val="002D2E87"/>
    <w:rsid w:val="002D40A3"/>
    <w:rsid w:val="002E0484"/>
    <w:rsid w:val="002E0983"/>
    <w:rsid w:val="002E1D4A"/>
    <w:rsid w:val="002E2A89"/>
    <w:rsid w:val="002E2B96"/>
    <w:rsid w:val="002E2C04"/>
    <w:rsid w:val="002E3C06"/>
    <w:rsid w:val="002E3C09"/>
    <w:rsid w:val="002E4465"/>
    <w:rsid w:val="002E449F"/>
    <w:rsid w:val="002E49E7"/>
    <w:rsid w:val="002F257B"/>
    <w:rsid w:val="002F409D"/>
    <w:rsid w:val="002F6ED5"/>
    <w:rsid w:val="002F710A"/>
    <w:rsid w:val="0030153E"/>
    <w:rsid w:val="003077EB"/>
    <w:rsid w:val="00311494"/>
    <w:rsid w:val="00316484"/>
    <w:rsid w:val="00321887"/>
    <w:rsid w:val="0032334C"/>
    <w:rsid w:val="00331A17"/>
    <w:rsid w:val="00336509"/>
    <w:rsid w:val="00336B35"/>
    <w:rsid w:val="00341C30"/>
    <w:rsid w:val="003469D2"/>
    <w:rsid w:val="00346AD6"/>
    <w:rsid w:val="003475D1"/>
    <w:rsid w:val="00351C73"/>
    <w:rsid w:val="003571DA"/>
    <w:rsid w:val="003717D2"/>
    <w:rsid w:val="0038142E"/>
    <w:rsid w:val="00387834"/>
    <w:rsid w:val="00391380"/>
    <w:rsid w:val="003954D3"/>
    <w:rsid w:val="003A12B8"/>
    <w:rsid w:val="003A57E9"/>
    <w:rsid w:val="003A7D0F"/>
    <w:rsid w:val="003B0E82"/>
    <w:rsid w:val="003B2F5A"/>
    <w:rsid w:val="003C17E6"/>
    <w:rsid w:val="003C4052"/>
    <w:rsid w:val="003C7638"/>
    <w:rsid w:val="003D0094"/>
    <w:rsid w:val="003D5A51"/>
    <w:rsid w:val="003D5DB6"/>
    <w:rsid w:val="003E2023"/>
    <w:rsid w:val="003E3B38"/>
    <w:rsid w:val="003E3C85"/>
    <w:rsid w:val="003E4EEA"/>
    <w:rsid w:val="003E7BF4"/>
    <w:rsid w:val="003F246F"/>
    <w:rsid w:val="003F2594"/>
    <w:rsid w:val="003F3972"/>
    <w:rsid w:val="003F3A2F"/>
    <w:rsid w:val="003F5347"/>
    <w:rsid w:val="003F5691"/>
    <w:rsid w:val="003F7B58"/>
    <w:rsid w:val="004078F0"/>
    <w:rsid w:val="004122CD"/>
    <w:rsid w:val="00412C13"/>
    <w:rsid w:val="00413182"/>
    <w:rsid w:val="004160C3"/>
    <w:rsid w:val="00417683"/>
    <w:rsid w:val="00417CB3"/>
    <w:rsid w:val="004460F0"/>
    <w:rsid w:val="0045047C"/>
    <w:rsid w:val="004559FB"/>
    <w:rsid w:val="00456C1F"/>
    <w:rsid w:val="00457919"/>
    <w:rsid w:val="00462623"/>
    <w:rsid w:val="004722F5"/>
    <w:rsid w:val="00477355"/>
    <w:rsid w:val="00480A51"/>
    <w:rsid w:val="0048718F"/>
    <w:rsid w:val="00490EDB"/>
    <w:rsid w:val="00492C71"/>
    <w:rsid w:val="00494A05"/>
    <w:rsid w:val="00494E38"/>
    <w:rsid w:val="004B0B33"/>
    <w:rsid w:val="004B1A91"/>
    <w:rsid w:val="004C19B9"/>
    <w:rsid w:val="004C54A3"/>
    <w:rsid w:val="004D0565"/>
    <w:rsid w:val="004D2509"/>
    <w:rsid w:val="004D2F8E"/>
    <w:rsid w:val="004D35AD"/>
    <w:rsid w:val="004E1698"/>
    <w:rsid w:val="004E1753"/>
    <w:rsid w:val="004E25D3"/>
    <w:rsid w:val="004E5E9B"/>
    <w:rsid w:val="004F0610"/>
    <w:rsid w:val="004F3795"/>
    <w:rsid w:val="0050136C"/>
    <w:rsid w:val="00510F21"/>
    <w:rsid w:val="00512875"/>
    <w:rsid w:val="00513997"/>
    <w:rsid w:val="00515CEF"/>
    <w:rsid w:val="0052314F"/>
    <w:rsid w:val="00525072"/>
    <w:rsid w:val="005273B4"/>
    <w:rsid w:val="00530628"/>
    <w:rsid w:val="00532E8C"/>
    <w:rsid w:val="00541883"/>
    <w:rsid w:val="0054202A"/>
    <w:rsid w:val="00542CB2"/>
    <w:rsid w:val="00543135"/>
    <w:rsid w:val="0054599A"/>
    <w:rsid w:val="005521D5"/>
    <w:rsid w:val="00556AFA"/>
    <w:rsid w:val="00564BB2"/>
    <w:rsid w:val="005672F1"/>
    <w:rsid w:val="00567D02"/>
    <w:rsid w:val="005766EA"/>
    <w:rsid w:val="005836EE"/>
    <w:rsid w:val="00584302"/>
    <w:rsid w:val="00593031"/>
    <w:rsid w:val="00597127"/>
    <w:rsid w:val="005A0D0E"/>
    <w:rsid w:val="005A21A9"/>
    <w:rsid w:val="005A27E0"/>
    <w:rsid w:val="005A2BBB"/>
    <w:rsid w:val="005A51EF"/>
    <w:rsid w:val="005C22FF"/>
    <w:rsid w:val="005C3FDB"/>
    <w:rsid w:val="005D253E"/>
    <w:rsid w:val="005D5607"/>
    <w:rsid w:val="005D67A9"/>
    <w:rsid w:val="005E0238"/>
    <w:rsid w:val="005E0A52"/>
    <w:rsid w:val="005E438D"/>
    <w:rsid w:val="005F14A5"/>
    <w:rsid w:val="005F230B"/>
    <w:rsid w:val="005F3DD8"/>
    <w:rsid w:val="005F4F50"/>
    <w:rsid w:val="005F7EFB"/>
    <w:rsid w:val="00600EF1"/>
    <w:rsid w:val="006040C0"/>
    <w:rsid w:val="00611D90"/>
    <w:rsid w:val="00613E5C"/>
    <w:rsid w:val="006167CA"/>
    <w:rsid w:val="00621EBC"/>
    <w:rsid w:val="006247B7"/>
    <w:rsid w:val="00630D91"/>
    <w:rsid w:val="00631983"/>
    <w:rsid w:val="00636F4F"/>
    <w:rsid w:val="00641CB1"/>
    <w:rsid w:val="0064776C"/>
    <w:rsid w:val="00647E5F"/>
    <w:rsid w:val="00653458"/>
    <w:rsid w:val="00654E37"/>
    <w:rsid w:val="00655562"/>
    <w:rsid w:val="006616B9"/>
    <w:rsid w:val="00661859"/>
    <w:rsid w:val="006657D4"/>
    <w:rsid w:val="0067087E"/>
    <w:rsid w:val="00672FDB"/>
    <w:rsid w:val="0067602B"/>
    <w:rsid w:val="0068407D"/>
    <w:rsid w:val="00686FF6"/>
    <w:rsid w:val="00694D92"/>
    <w:rsid w:val="006966EF"/>
    <w:rsid w:val="006978E6"/>
    <w:rsid w:val="00697EEC"/>
    <w:rsid w:val="006A00A7"/>
    <w:rsid w:val="006B0283"/>
    <w:rsid w:val="006B6E18"/>
    <w:rsid w:val="006C10C7"/>
    <w:rsid w:val="006C3D1D"/>
    <w:rsid w:val="006D1623"/>
    <w:rsid w:val="006D55FC"/>
    <w:rsid w:val="006F39E0"/>
    <w:rsid w:val="00703FB9"/>
    <w:rsid w:val="00706D79"/>
    <w:rsid w:val="007134DD"/>
    <w:rsid w:val="00715117"/>
    <w:rsid w:val="00721860"/>
    <w:rsid w:val="007234DF"/>
    <w:rsid w:val="00723A22"/>
    <w:rsid w:val="00723F8A"/>
    <w:rsid w:val="007271F9"/>
    <w:rsid w:val="00736B6C"/>
    <w:rsid w:val="00737DED"/>
    <w:rsid w:val="00751143"/>
    <w:rsid w:val="00752CB8"/>
    <w:rsid w:val="00755B38"/>
    <w:rsid w:val="007571CF"/>
    <w:rsid w:val="00757742"/>
    <w:rsid w:val="00761E22"/>
    <w:rsid w:val="0076394F"/>
    <w:rsid w:val="00764046"/>
    <w:rsid w:val="007720EE"/>
    <w:rsid w:val="007737CA"/>
    <w:rsid w:val="0077498A"/>
    <w:rsid w:val="0077798A"/>
    <w:rsid w:val="00781503"/>
    <w:rsid w:val="00783819"/>
    <w:rsid w:val="00786F39"/>
    <w:rsid w:val="007876B5"/>
    <w:rsid w:val="00790A8D"/>
    <w:rsid w:val="00791834"/>
    <w:rsid w:val="00791992"/>
    <w:rsid w:val="007A373B"/>
    <w:rsid w:val="007A4D06"/>
    <w:rsid w:val="007A6A16"/>
    <w:rsid w:val="007A6B46"/>
    <w:rsid w:val="007B3ECA"/>
    <w:rsid w:val="007B526C"/>
    <w:rsid w:val="007C5EB2"/>
    <w:rsid w:val="007D160C"/>
    <w:rsid w:val="007D1A08"/>
    <w:rsid w:val="007D2CE2"/>
    <w:rsid w:val="007D4470"/>
    <w:rsid w:val="007E2476"/>
    <w:rsid w:val="007E44CF"/>
    <w:rsid w:val="007E5E05"/>
    <w:rsid w:val="007F4A33"/>
    <w:rsid w:val="007F5B49"/>
    <w:rsid w:val="007F667D"/>
    <w:rsid w:val="008002E6"/>
    <w:rsid w:val="0080083E"/>
    <w:rsid w:val="00803785"/>
    <w:rsid w:val="00804BDF"/>
    <w:rsid w:val="00807F4A"/>
    <w:rsid w:val="008122F7"/>
    <w:rsid w:val="00813083"/>
    <w:rsid w:val="008176C8"/>
    <w:rsid w:val="00820678"/>
    <w:rsid w:val="00821544"/>
    <w:rsid w:val="008233D3"/>
    <w:rsid w:val="00826810"/>
    <w:rsid w:val="00826CB8"/>
    <w:rsid w:val="00827B17"/>
    <w:rsid w:val="00827E54"/>
    <w:rsid w:val="00830CCF"/>
    <w:rsid w:val="00832BC7"/>
    <w:rsid w:val="00841063"/>
    <w:rsid w:val="00850F64"/>
    <w:rsid w:val="00850FF4"/>
    <w:rsid w:val="008541C5"/>
    <w:rsid w:val="008569D4"/>
    <w:rsid w:val="00862FD8"/>
    <w:rsid w:val="00863831"/>
    <w:rsid w:val="00863A31"/>
    <w:rsid w:val="00867BF8"/>
    <w:rsid w:val="00871313"/>
    <w:rsid w:val="00883B7B"/>
    <w:rsid w:val="00884DB6"/>
    <w:rsid w:val="00887365"/>
    <w:rsid w:val="008915BA"/>
    <w:rsid w:val="00891A1C"/>
    <w:rsid w:val="0089244D"/>
    <w:rsid w:val="00892B29"/>
    <w:rsid w:val="00895D72"/>
    <w:rsid w:val="008A1F6F"/>
    <w:rsid w:val="008A449B"/>
    <w:rsid w:val="008A63F0"/>
    <w:rsid w:val="008B1FE0"/>
    <w:rsid w:val="008B344D"/>
    <w:rsid w:val="008B362E"/>
    <w:rsid w:val="008B45E2"/>
    <w:rsid w:val="008B781F"/>
    <w:rsid w:val="008C0C62"/>
    <w:rsid w:val="008C3A18"/>
    <w:rsid w:val="008C6686"/>
    <w:rsid w:val="008D56C8"/>
    <w:rsid w:val="008D6145"/>
    <w:rsid w:val="008D6BFF"/>
    <w:rsid w:val="008D7FF0"/>
    <w:rsid w:val="008E1D65"/>
    <w:rsid w:val="008E2356"/>
    <w:rsid w:val="008E3EDD"/>
    <w:rsid w:val="008E7C91"/>
    <w:rsid w:val="008F6FE8"/>
    <w:rsid w:val="008F7CDB"/>
    <w:rsid w:val="00900260"/>
    <w:rsid w:val="00900FB7"/>
    <w:rsid w:val="00901F1F"/>
    <w:rsid w:val="00904023"/>
    <w:rsid w:val="00904EE4"/>
    <w:rsid w:val="00906FBD"/>
    <w:rsid w:val="009070EC"/>
    <w:rsid w:val="009132FD"/>
    <w:rsid w:val="0091376A"/>
    <w:rsid w:val="00916DC2"/>
    <w:rsid w:val="00922388"/>
    <w:rsid w:val="00922B77"/>
    <w:rsid w:val="00926E6B"/>
    <w:rsid w:val="009305C0"/>
    <w:rsid w:val="00932AFD"/>
    <w:rsid w:val="00934A71"/>
    <w:rsid w:val="009350CF"/>
    <w:rsid w:val="00956157"/>
    <w:rsid w:val="009570C1"/>
    <w:rsid w:val="0096245D"/>
    <w:rsid w:val="00965491"/>
    <w:rsid w:val="009831BC"/>
    <w:rsid w:val="009916BA"/>
    <w:rsid w:val="00993277"/>
    <w:rsid w:val="00994FE9"/>
    <w:rsid w:val="00995390"/>
    <w:rsid w:val="009953FD"/>
    <w:rsid w:val="009970F2"/>
    <w:rsid w:val="00997BC9"/>
    <w:rsid w:val="009A1FCF"/>
    <w:rsid w:val="009A24E0"/>
    <w:rsid w:val="009A277D"/>
    <w:rsid w:val="009A3763"/>
    <w:rsid w:val="009A37F5"/>
    <w:rsid w:val="009A4F15"/>
    <w:rsid w:val="009A57DE"/>
    <w:rsid w:val="009A7AC4"/>
    <w:rsid w:val="009B7D77"/>
    <w:rsid w:val="009C3E03"/>
    <w:rsid w:val="009D1F5D"/>
    <w:rsid w:val="009D5A8F"/>
    <w:rsid w:val="009D62CD"/>
    <w:rsid w:val="009D78E9"/>
    <w:rsid w:val="009E14CC"/>
    <w:rsid w:val="009F1445"/>
    <w:rsid w:val="009F5937"/>
    <w:rsid w:val="009F6754"/>
    <w:rsid w:val="00A002EA"/>
    <w:rsid w:val="00A043B4"/>
    <w:rsid w:val="00A045C0"/>
    <w:rsid w:val="00A0482B"/>
    <w:rsid w:val="00A055FB"/>
    <w:rsid w:val="00A22C2C"/>
    <w:rsid w:val="00A263AF"/>
    <w:rsid w:val="00A30877"/>
    <w:rsid w:val="00A40280"/>
    <w:rsid w:val="00A40EFF"/>
    <w:rsid w:val="00A41F91"/>
    <w:rsid w:val="00A421BD"/>
    <w:rsid w:val="00A425CB"/>
    <w:rsid w:val="00A42FCA"/>
    <w:rsid w:val="00A447DE"/>
    <w:rsid w:val="00A47BC9"/>
    <w:rsid w:val="00A51288"/>
    <w:rsid w:val="00A561B0"/>
    <w:rsid w:val="00A56DA8"/>
    <w:rsid w:val="00A57132"/>
    <w:rsid w:val="00A62B6C"/>
    <w:rsid w:val="00A63148"/>
    <w:rsid w:val="00A63C58"/>
    <w:rsid w:val="00A64735"/>
    <w:rsid w:val="00A64A99"/>
    <w:rsid w:val="00A64E46"/>
    <w:rsid w:val="00A67592"/>
    <w:rsid w:val="00A72702"/>
    <w:rsid w:val="00A77F0D"/>
    <w:rsid w:val="00A80C98"/>
    <w:rsid w:val="00A81A48"/>
    <w:rsid w:val="00A8364D"/>
    <w:rsid w:val="00A851EA"/>
    <w:rsid w:val="00A85560"/>
    <w:rsid w:val="00A87E6F"/>
    <w:rsid w:val="00A90087"/>
    <w:rsid w:val="00A923AA"/>
    <w:rsid w:val="00A96E31"/>
    <w:rsid w:val="00AA53D5"/>
    <w:rsid w:val="00AB3194"/>
    <w:rsid w:val="00AC5146"/>
    <w:rsid w:val="00AC7CD5"/>
    <w:rsid w:val="00AD7CE9"/>
    <w:rsid w:val="00AE12B4"/>
    <w:rsid w:val="00AE1CCA"/>
    <w:rsid w:val="00AE1FF8"/>
    <w:rsid w:val="00AE5DF9"/>
    <w:rsid w:val="00AE6D47"/>
    <w:rsid w:val="00AF4D29"/>
    <w:rsid w:val="00B011A8"/>
    <w:rsid w:val="00B0477E"/>
    <w:rsid w:val="00B056BE"/>
    <w:rsid w:val="00B068FF"/>
    <w:rsid w:val="00B069ED"/>
    <w:rsid w:val="00B1144A"/>
    <w:rsid w:val="00B13EB8"/>
    <w:rsid w:val="00B167FF"/>
    <w:rsid w:val="00B16A3F"/>
    <w:rsid w:val="00B22697"/>
    <w:rsid w:val="00B23F83"/>
    <w:rsid w:val="00B2591C"/>
    <w:rsid w:val="00B27739"/>
    <w:rsid w:val="00B277EF"/>
    <w:rsid w:val="00B27B1A"/>
    <w:rsid w:val="00B30A50"/>
    <w:rsid w:val="00B361A1"/>
    <w:rsid w:val="00B42B23"/>
    <w:rsid w:val="00B43ED7"/>
    <w:rsid w:val="00B473E5"/>
    <w:rsid w:val="00B50CEC"/>
    <w:rsid w:val="00B54A41"/>
    <w:rsid w:val="00B5516F"/>
    <w:rsid w:val="00B6543A"/>
    <w:rsid w:val="00B66241"/>
    <w:rsid w:val="00B67226"/>
    <w:rsid w:val="00B67801"/>
    <w:rsid w:val="00B708E6"/>
    <w:rsid w:val="00B71FEB"/>
    <w:rsid w:val="00B765EA"/>
    <w:rsid w:val="00B769D0"/>
    <w:rsid w:val="00B81693"/>
    <w:rsid w:val="00B85EEA"/>
    <w:rsid w:val="00B87D0E"/>
    <w:rsid w:val="00B93BA7"/>
    <w:rsid w:val="00B948AF"/>
    <w:rsid w:val="00BA66DA"/>
    <w:rsid w:val="00BB13B6"/>
    <w:rsid w:val="00BB54D2"/>
    <w:rsid w:val="00BC1C98"/>
    <w:rsid w:val="00BC1D2F"/>
    <w:rsid w:val="00BC5A44"/>
    <w:rsid w:val="00BC70CB"/>
    <w:rsid w:val="00BC7729"/>
    <w:rsid w:val="00BD3C78"/>
    <w:rsid w:val="00BE1E0E"/>
    <w:rsid w:val="00BE494C"/>
    <w:rsid w:val="00BF18F6"/>
    <w:rsid w:val="00BF4FAD"/>
    <w:rsid w:val="00C037BD"/>
    <w:rsid w:val="00C06F95"/>
    <w:rsid w:val="00C122F6"/>
    <w:rsid w:val="00C14AD8"/>
    <w:rsid w:val="00C2094A"/>
    <w:rsid w:val="00C21303"/>
    <w:rsid w:val="00C230D8"/>
    <w:rsid w:val="00C30CFC"/>
    <w:rsid w:val="00C32FF8"/>
    <w:rsid w:val="00C33442"/>
    <w:rsid w:val="00C3696D"/>
    <w:rsid w:val="00C40535"/>
    <w:rsid w:val="00C40AD7"/>
    <w:rsid w:val="00C51680"/>
    <w:rsid w:val="00C516FE"/>
    <w:rsid w:val="00C542F1"/>
    <w:rsid w:val="00C54531"/>
    <w:rsid w:val="00C56401"/>
    <w:rsid w:val="00C56AA3"/>
    <w:rsid w:val="00C61FCE"/>
    <w:rsid w:val="00C6286F"/>
    <w:rsid w:val="00C6491D"/>
    <w:rsid w:val="00C66361"/>
    <w:rsid w:val="00C74053"/>
    <w:rsid w:val="00C76ED6"/>
    <w:rsid w:val="00C77587"/>
    <w:rsid w:val="00C77BA1"/>
    <w:rsid w:val="00C80B15"/>
    <w:rsid w:val="00C8323A"/>
    <w:rsid w:val="00C90B8D"/>
    <w:rsid w:val="00C9424A"/>
    <w:rsid w:val="00CA547C"/>
    <w:rsid w:val="00CA7C9A"/>
    <w:rsid w:val="00CB74A9"/>
    <w:rsid w:val="00CC0706"/>
    <w:rsid w:val="00CD6391"/>
    <w:rsid w:val="00CE70E9"/>
    <w:rsid w:val="00CF0395"/>
    <w:rsid w:val="00CF0B65"/>
    <w:rsid w:val="00CF3110"/>
    <w:rsid w:val="00CF6140"/>
    <w:rsid w:val="00D03189"/>
    <w:rsid w:val="00D071C5"/>
    <w:rsid w:val="00D07798"/>
    <w:rsid w:val="00D07D00"/>
    <w:rsid w:val="00D17734"/>
    <w:rsid w:val="00D17867"/>
    <w:rsid w:val="00D2079A"/>
    <w:rsid w:val="00D23549"/>
    <w:rsid w:val="00D2436F"/>
    <w:rsid w:val="00D251BB"/>
    <w:rsid w:val="00D30141"/>
    <w:rsid w:val="00D359C0"/>
    <w:rsid w:val="00D408AF"/>
    <w:rsid w:val="00D41537"/>
    <w:rsid w:val="00D462C8"/>
    <w:rsid w:val="00D4672B"/>
    <w:rsid w:val="00D52562"/>
    <w:rsid w:val="00D60012"/>
    <w:rsid w:val="00D62760"/>
    <w:rsid w:val="00D66F0F"/>
    <w:rsid w:val="00D67DC0"/>
    <w:rsid w:val="00D70A3E"/>
    <w:rsid w:val="00D71C5B"/>
    <w:rsid w:val="00D72010"/>
    <w:rsid w:val="00D77537"/>
    <w:rsid w:val="00D80B58"/>
    <w:rsid w:val="00D833DB"/>
    <w:rsid w:val="00D83729"/>
    <w:rsid w:val="00D84DE2"/>
    <w:rsid w:val="00D9061A"/>
    <w:rsid w:val="00D9210A"/>
    <w:rsid w:val="00D96055"/>
    <w:rsid w:val="00D97FD4"/>
    <w:rsid w:val="00DA0F6C"/>
    <w:rsid w:val="00DA2D51"/>
    <w:rsid w:val="00DA55A7"/>
    <w:rsid w:val="00DA64D6"/>
    <w:rsid w:val="00DA74B5"/>
    <w:rsid w:val="00DB4CCD"/>
    <w:rsid w:val="00DB7775"/>
    <w:rsid w:val="00DB7EE7"/>
    <w:rsid w:val="00DC2681"/>
    <w:rsid w:val="00DC2D3D"/>
    <w:rsid w:val="00DC430E"/>
    <w:rsid w:val="00DC5C1F"/>
    <w:rsid w:val="00DD2EE4"/>
    <w:rsid w:val="00DD7309"/>
    <w:rsid w:val="00DE0569"/>
    <w:rsid w:val="00DE0969"/>
    <w:rsid w:val="00DE1031"/>
    <w:rsid w:val="00DF5F7A"/>
    <w:rsid w:val="00E02F5D"/>
    <w:rsid w:val="00E05632"/>
    <w:rsid w:val="00E133E5"/>
    <w:rsid w:val="00E167B3"/>
    <w:rsid w:val="00E23693"/>
    <w:rsid w:val="00E2690D"/>
    <w:rsid w:val="00E30051"/>
    <w:rsid w:val="00E32EB2"/>
    <w:rsid w:val="00E34397"/>
    <w:rsid w:val="00E35249"/>
    <w:rsid w:val="00E4469D"/>
    <w:rsid w:val="00E455C7"/>
    <w:rsid w:val="00E508EF"/>
    <w:rsid w:val="00E51813"/>
    <w:rsid w:val="00E524A7"/>
    <w:rsid w:val="00E621DF"/>
    <w:rsid w:val="00E70206"/>
    <w:rsid w:val="00E70415"/>
    <w:rsid w:val="00E70B06"/>
    <w:rsid w:val="00E73FB8"/>
    <w:rsid w:val="00E745AE"/>
    <w:rsid w:val="00E74CB3"/>
    <w:rsid w:val="00E74CF6"/>
    <w:rsid w:val="00E76EDF"/>
    <w:rsid w:val="00E811BB"/>
    <w:rsid w:val="00E87F19"/>
    <w:rsid w:val="00E90FD8"/>
    <w:rsid w:val="00E93940"/>
    <w:rsid w:val="00E953A2"/>
    <w:rsid w:val="00E97529"/>
    <w:rsid w:val="00E97ADD"/>
    <w:rsid w:val="00EA283C"/>
    <w:rsid w:val="00EA446A"/>
    <w:rsid w:val="00EA7255"/>
    <w:rsid w:val="00EB0042"/>
    <w:rsid w:val="00EB4D7E"/>
    <w:rsid w:val="00EC1360"/>
    <w:rsid w:val="00EC3BAF"/>
    <w:rsid w:val="00EC5DD6"/>
    <w:rsid w:val="00ED1895"/>
    <w:rsid w:val="00ED4093"/>
    <w:rsid w:val="00EE5128"/>
    <w:rsid w:val="00EE7642"/>
    <w:rsid w:val="00EF4924"/>
    <w:rsid w:val="00EF6A02"/>
    <w:rsid w:val="00F0116A"/>
    <w:rsid w:val="00F012C1"/>
    <w:rsid w:val="00F06BD3"/>
    <w:rsid w:val="00F11C2C"/>
    <w:rsid w:val="00F1354C"/>
    <w:rsid w:val="00F17835"/>
    <w:rsid w:val="00F203EF"/>
    <w:rsid w:val="00F20B42"/>
    <w:rsid w:val="00F20D21"/>
    <w:rsid w:val="00F20DBD"/>
    <w:rsid w:val="00F228B4"/>
    <w:rsid w:val="00F23BF0"/>
    <w:rsid w:val="00F278C7"/>
    <w:rsid w:val="00F43568"/>
    <w:rsid w:val="00F532D5"/>
    <w:rsid w:val="00F56F53"/>
    <w:rsid w:val="00F72BFD"/>
    <w:rsid w:val="00F801C9"/>
    <w:rsid w:val="00F8302E"/>
    <w:rsid w:val="00F94992"/>
    <w:rsid w:val="00F9680E"/>
    <w:rsid w:val="00FA03C3"/>
    <w:rsid w:val="00FA1406"/>
    <w:rsid w:val="00FA20A1"/>
    <w:rsid w:val="00FA2F64"/>
    <w:rsid w:val="00FB0162"/>
    <w:rsid w:val="00FC05CE"/>
    <w:rsid w:val="00FC209C"/>
    <w:rsid w:val="00FC2383"/>
    <w:rsid w:val="00FC25FA"/>
    <w:rsid w:val="00FC35FF"/>
    <w:rsid w:val="00FC7B89"/>
    <w:rsid w:val="00FD12CB"/>
    <w:rsid w:val="00FD7103"/>
    <w:rsid w:val="00FD7F6A"/>
    <w:rsid w:val="00FE40F1"/>
    <w:rsid w:val="00FE44B1"/>
    <w:rsid w:val="00FE62E7"/>
    <w:rsid w:val="00FE6FEB"/>
    <w:rsid w:val="00FF343D"/>
    <w:rsid w:val="00FF616E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B017"/>
  <w15:chartTrackingRefBased/>
  <w15:docId w15:val="{968F6A2B-4D51-4BC2-ACD3-AC94D5C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2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532D5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532D5"/>
  </w:style>
  <w:style w:type="paragraph" w:customStyle="1" w:styleId="paragraph">
    <w:name w:val="paragraph"/>
    <w:basedOn w:val="Normal"/>
    <w:rsid w:val="00F532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532D5"/>
  </w:style>
  <w:style w:type="character" w:customStyle="1" w:styleId="eop">
    <w:name w:val="eop"/>
    <w:basedOn w:val="DefaultParagraphFont"/>
    <w:rsid w:val="00F532D5"/>
  </w:style>
  <w:style w:type="character" w:customStyle="1" w:styleId="scxw113106314">
    <w:name w:val="scxw113106314"/>
    <w:basedOn w:val="DefaultParagraphFont"/>
    <w:rsid w:val="00F532D5"/>
  </w:style>
  <w:style w:type="paragraph" w:customStyle="1" w:styleId="xmsonormal">
    <w:name w:val="x_msonormal"/>
    <w:basedOn w:val="Normal"/>
    <w:rsid w:val="00D62760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6276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C05CE"/>
    <w:rPr>
      <w:i/>
      <w:iCs/>
    </w:rPr>
  </w:style>
  <w:style w:type="paragraph" w:customStyle="1" w:styleId="xmsonormal0">
    <w:name w:val="xmsonormal"/>
    <w:basedOn w:val="Normal"/>
    <w:rsid w:val="00C6286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B4"/>
    <w:rPr>
      <w:rFonts w:ascii="Segoe UI" w:eastAsia="Times New Roman" w:hAnsi="Segoe UI" w:cs="Segoe UI"/>
      <w:sz w:val="18"/>
      <w:szCs w:val="18"/>
    </w:rPr>
  </w:style>
  <w:style w:type="paragraph" w:customStyle="1" w:styleId="xxxxxxxxxxmsonormal">
    <w:name w:val="x_x_x_xxxxxxxmsonormal"/>
    <w:basedOn w:val="Normal"/>
    <w:rsid w:val="00F94992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F94992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94992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15B20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71DA"/>
    <w:pPr>
      <w:spacing w:before="100" w:beforeAutospacing="1" w:after="100" w:afterAutospacing="1"/>
    </w:pPr>
  </w:style>
  <w:style w:type="paragraph" w:customStyle="1" w:styleId="p1">
    <w:name w:val="p1"/>
    <w:basedOn w:val="Normal"/>
    <w:uiPriority w:val="99"/>
    <w:rsid w:val="00FD7F6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al"/>
    <w:rsid w:val="00FD7F6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DefaultParagraphFont"/>
    <w:rsid w:val="00FD7F6A"/>
  </w:style>
  <w:style w:type="character" w:customStyle="1" w:styleId="s2">
    <w:name w:val="s2"/>
    <w:basedOn w:val="DefaultParagraphFont"/>
    <w:rsid w:val="00FD7F6A"/>
  </w:style>
  <w:style w:type="numbering" w:customStyle="1" w:styleId="CurrentList1">
    <w:name w:val="Current List1"/>
    <w:uiPriority w:val="99"/>
    <w:rsid w:val="00A30877"/>
    <w:pPr>
      <w:numPr>
        <w:numId w:val="14"/>
      </w:numPr>
    </w:pPr>
  </w:style>
  <w:style w:type="character" w:customStyle="1" w:styleId="xapple-converted-space">
    <w:name w:val="x_apple-converted-space"/>
    <w:basedOn w:val="DefaultParagraphFont"/>
    <w:rsid w:val="00F203EF"/>
  </w:style>
  <w:style w:type="table" w:styleId="TableGrid">
    <w:name w:val="Table Grid"/>
    <w:basedOn w:val="TableNormal"/>
    <w:uiPriority w:val="39"/>
    <w:rsid w:val="005F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tZawN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edu-my.sharepoint.com/:w:/g/personal/lpond1_ccc_edu/ESMNjZH5CCxNu9ti-5sIGTwBVByvK58nyDueLdptiTL2NQ?e=JEmO6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ccc.edu/hwc-ev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c.edu/colleges/washington/departments/Pages/OAA-Faculty-Accomplishment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cc.edu/colleges/washington/menu/Pages/HWC-Announcements-and-Updates.aspx" TargetMode="External"/><Relationship Id="rId10" Type="http://schemas.openxmlformats.org/officeDocument/2006/relationships/hyperlink" Target="https://www.ccc.edu/services/Pages/Register-Credit-Classes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cccedu-my.sharepoint.com/:b:/g/personal/lpond1_ccc_edu/EbMH5nMDbBhDlGNM24xzX0EB-ZVSSFr7mO5iZ9RPyylqTA?e=wz7m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/wp-content/uploads/washington/menu/Documents/</WordPressURL>
    <WordPressID xmlns="b02ebf6b-ab69-4549-aa59-81845d0b8c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D1FB1-E809-4C12-BAAC-8E1C790C85E2}"/>
</file>

<file path=customXml/itemProps2.xml><?xml version="1.0" encoding="utf-8"?>
<ds:datastoreItem xmlns:ds="http://schemas.openxmlformats.org/officeDocument/2006/customXml" ds:itemID="{911FF7BD-B538-412A-ADA9-05FF81ED0ECD}"/>
</file>

<file path=customXml/itemProps3.xml><?xml version="1.0" encoding="utf-8"?>
<ds:datastoreItem xmlns:ds="http://schemas.openxmlformats.org/officeDocument/2006/customXml" ds:itemID="{A695D9E7-F58B-4826-89D7-AE8856FEEEA6}"/>
</file>

<file path=customXml/itemProps4.xml><?xml version="1.0" encoding="utf-8"?>
<ds:datastoreItem xmlns:ds="http://schemas.openxmlformats.org/officeDocument/2006/customXml" ds:itemID="{3A0DEE9F-0A44-4E08-A539-E302BB9B9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Linh-Trang Williams</dc:creator>
  <cp:keywords/>
  <dc:description/>
  <cp:lastModifiedBy>Laina Pond</cp:lastModifiedBy>
  <cp:revision>2</cp:revision>
  <cp:lastPrinted>2021-12-10T17:49:00Z</cp:lastPrinted>
  <dcterms:created xsi:type="dcterms:W3CDTF">2022-01-29T00:28:00Z</dcterms:created>
  <dcterms:modified xsi:type="dcterms:W3CDTF">2022-01-29T00:28:00Z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